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611"/>
        <w:gridCol w:w="142"/>
        <w:gridCol w:w="42"/>
      </w:tblGrid>
      <w:tr w:rsidR="00FC0ADC">
        <w:trPr>
          <w:trHeight w:hRule="exact" w:val="306"/>
        </w:trPr>
        <w:tc>
          <w:tcPr>
            <w:tcW w:w="142" w:type="dxa"/>
          </w:tcPr>
          <w:p w:rsidR="00FC0ADC" w:rsidRDefault="00FC0ADC"/>
        </w:tc>
        <w:tc>
          <w:tcPr>
            <w:tcW w:w="15025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Pr="00393506" w:rsidRDefault="009E22E6" w:rsidP="009E22E6">
            <w:pPr>
              <w:spacing w:after="0" w:line="285" w:lineRule="auto"/>
              <w:rPr>
                <w:rFonts w:ascii="Times New Roman" w:hAnsi="Times New Roman" w:cs="Times New Roman"/>
              </w:rPr>
            </w:pPr>
            <w:r w:rsidRPr="00393506">
              <w:rPr>
                <w:rFonts w:ascii="Times New Roman" w:hAnsi="Times New Roman" w:cs="Times New Roman"/>
                <w:b/>
                <w:color w:val="000000"/>
              </w:rPr>
              <w:t>WYDATKI BUDŻETU GMINY NA 2023 R</w:t>
            </w:r>
            <w:r w:rsidR="00393506" w:rsidRPr="00393506">
              <w:rPr>
                <w:rFonts w:ascii="Times New Roman" w:hAnsi="Times New Roman" w:cs="Times New Roman"/>
                <w:b/>
                <w:color w:val="000000"/>
              </w:rPr>
              <w:t>OK   Załącznik Nr 3 do Uchwały Nr XL</w:t>
            </w:r>
            <w:r w:rsidR="00B34BA5">
              <w:rPr>
                <w:rFonts w:ascii="Times New Roman" w:hAnsi="Times New Roman" w:cs="Times New Roman"/>
                <w:b/>
                <w:color w:val="000000"/>
              </w:rPr>
              <w:t>V</w:t>
            </w:r>
            <w:bookmarkStart w:id="0" w:name="_GoBack"/>
            <w:bookmarkEnd w:id="0"/>
            <w:r w:rsidR="00393506" w:rsidRPr="00393506">
              <w:rPr>
                <w:rFonts w:ascii="Times New Roman" w:hAnsi="Times New Roman" w:cs="Times New Roman"/>
                <w:b/>
                <w:color w:val="000000"/>
              </w:rPr>
              <w:t>II/297/2022</w:t>
            </w:r>
            <w:r w:rsidRPr="00393506">
              <w:rPr>
                <w:rFonts w:ascii="Times New Roman" w:hAnsi="Times New Roman" w:cs="Times New Roman"/>
                <w:b/>
                <w:color w:val="000000"/>
              </w:rPr>
              <w:t xml:space="preserve"> Rady Gminy Marciszów</w:t>
            </w:r>
            <w:r w:rsidR="00393506" w:rsidRPr="00393506">
              <w:rPr>
                <w:rFonts w:ascii="Times New Roman" w:hAnsi="Times New Roman" w:cs="Times New Roman"/>
                <w:b/>
                <w:color w:val="000000"/>
              </w:rPr>
              <w:t xml:space="preserve"> z dnia 29 grudnia 2022 r.</w:t>
            </w:r>
          </w:p>
        </w:tc>
        <w:tc>
          <w:tcPr>
            <w:tcW w:w="142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138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FC0ADC" w:rsidRPr="00393506" w:rsidRDefault="00FC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611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FC0ADC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999 300,00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699 300,00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699 300,00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699 300,00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Infrastruktura wodociągowa wsi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192 800,00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01044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Infrastruktura sanitacyjna wsi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803 800,00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603 800,00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603 800,00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603 800,00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2 067 000,00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2 067 000,00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wojewódzkie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1 567 000,00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upowszechniania turystyki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296 300,00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Gospodarowanie mieszkaniowym zasobem gminy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158 700,00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z zakresu geodezji i kartografii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5 356 672,80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5 356 672,80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5 077 672,80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4 377 318,00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700 354,80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219 944,00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219 944,00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218 144,00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195 918,00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22 226,00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264 200,00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218 800,00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4 696 128,80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4 696 128,80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4 670 128,80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4 129 400,00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540 728,80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50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Obrona narodowa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wydatki obronne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245 483,00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245 483,00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214 983,00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131 663,00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423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611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1 z 4</w:t>
            </w:r>
          </w:p>
        </w:tc>
        <w:tc>
          <w:tcPr>
            <w:tcW w:w="42" w:type="dxa"/>
          </w:tcPr>
          <w:p w:rsidR="00FC0ADC" w:rsidRDefault="00FC0ADC"/>
        </w:tc>
      </w:tr>
    </w:tbl>
    <w:p w:rsidR="00FC0ADC" w:rsidRDefault="009E2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2"/>
        <w:gridCol w:w="42"/>
      </w:tblGrid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5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FC0ADC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243 483,00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243 483,00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212 983,00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129 663,00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95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6 000 622,00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6 000 622,00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5 711 122,00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4 691 769,00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1 019 353,00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3 827 068,00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3 827 068,00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3 677 068,00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3 157 328,00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519 740,00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1 148 646,00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1 148 646,00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1 032 646,00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925 546,00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107 100,00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210 815,00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205 715,00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187 365,00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334 563,00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334 563,00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333 563,00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251 663,00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070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186 880,00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186 880,00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179 880,00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164 520,00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15 360,00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732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194 550,00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173 110,00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1 887 823,00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1 887 823,00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1 249 223,00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677 875,00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571 348,00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638 600,00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95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638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5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2 z 4</w:t>
            </w:r>
          </w:p>
        </w:tc>
        <w:tc>
          <w:tcPr>
            <w:tcW w:w="42" w:type="dxa"/>
          </w:tcPr>
          <w:p w:rsidR="00FC0ADC" w:rsidRDefault="00FC0ADC"/>
        </w:tc>
      </w:tr>
    </w:tbl>
    <w:p w:rsidR="00FC0ADC" w:rsidRDefault="009E2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2"/>
        <w:gridCol w:w="42"/>
      </w:tblGrid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5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FC0ADC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FC0ADC">
        <w:trPr>
          <w:trHeight w:hRule="exact" w:val="50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701 300,00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701 300,00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611 050,00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89 650,00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68 923,00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68 923,00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68 923,00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61 460,00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7 463,00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2 108 820,00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2 108 820,00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214 620,00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88 185,00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126 435,00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1 894 200,00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732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1 951 000,00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1 951 000,00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1 894 200,00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43 220,00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40 885,00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placówek opiekuńczo-wychowawczych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732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3 297 954,00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2 092 954,00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2 092 954,00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88 686,00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2 004 268,00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 komunalnymi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88 686,00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1 326 314,00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22 554,00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22 554,00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22 554,00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22 554,00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1 641 000,00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462 726,00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432 726,00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417 726,00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263 926,00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393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5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3 z 4</w:t>
            </w:r>
          </w:p>
        </w:tc>
        <w:tc>
          <w:tcPr>
            <w:tcW w:w="42" w:type="dxa"/>
          </w:tcPr>
          <w:p w:rsidR="00FC0ADC" w:rsidRDefault="00FC0ADC"/>
        </w:tc>
      </w:tr>
    </w:tbl>
    <w:p w:rsidR="00FC0ADC" w:rsidRDefault="009E22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2"/>
        <w:gridCol w:w="42"/>
      </w:tblGrid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5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</w:p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FC0ADC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</w:tr>
      <w:tr w:rsidR="00FC0ADC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168 526,00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168 526,00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168 526,00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31 426,00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FC0ADC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138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5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2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24 963 745,80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20 289 745,80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16 549 945,80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10 200 953,00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6 348 992,80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3 094 800,00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4 674 000,00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4 674 000,00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0ADC" w:rsidRDefault="009E22E6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FC0ADC">
        <w:trPr>
          <w:trHeight w:hRule="exact" w:val="5710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297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52" w:type="dxa"/>
          </w:tcPr>
          <w:p w:rsidR="00FC0ADC" w:rsidRDefault="00FC0ADC"/>
        </w:tc>
        <w:tc>
          <w:tcPr>
            <w:tcW w:w="42" w:type="dxa"/>
          </w:tcPr>
          <w:p w:rsidR="00FC0ADC" w:rsidRDefault="00FC0ADC"/>
        </w:tc>
      </w:tr>
      <w:tr w:rsidR="00FC0ADC">
        <w:trPr>
          <w:trHeight w:hRule="exact" w:val="277"/>
        </w:trPr>
        <w:tc>
          <w:tcPr>
            <w:tcW w:w="142" w:type="dxa"/>
          </w:tcPr>
          <w:p w:rsidR="00FC0ADC" w:rsidRDefault="00FC0ADC"/>
        </w:tc>
        <w:tc>
          <w:tcPr>
            <w:tcW w:w="255" w:type="dxa"/>
          </w:tcPr>
          <w:p w:rsidR="00FC0ADC" w:rsidRDefault="00FC0ADC"/>
        </w:tc>
        <w:tc>
          <w:tcPr>
            <w:tcW w:w="510" w:type="dxa"/>
          </w:tcPr>
          <w:p w:rsidR="00FC0ADC" w:rsidRDefault="00FC0ADC"/>
        </w:tc>
        <w:tc>
          <w:tcPr>
            <w:tcW w:w="539" w:type="dxa"/>
          </w:tcPr>
          <w:p w:rsidR="00FC0ADC" w:rsidRDefault="00FC0ADC"/>
        </w:tc>
        <w:tc>
          <w:tcPr>
            <w:tcW w:w="397" w:type="dxa"/>
          </w:tcPr>
          <w:p w:rsidR="00FC0ADC" w:rsidRDefault="00FC0ADC"/>
        </w:tc>
        <w:tc>
          <w:tcPr>
            <w:tcW w:w="142" w:type="dxa"/>
          </w:tcPr>
          <w:p w:rsidR="00FC0ADC" w:rsidRDefault="00FC0ADC"/>
        </w:tc>
        <w:tc>
          <w:tcPr>
            <w:tcW w:w="864" w:type="dxa"/>
          </w:tcPr>
          <w:p w:rsidR="00FC0ADC" w:rsidRDefault="00FC0ADC"/>
        </w:tc>
        <w:tc>
          <w:tcPr>
            <w:tcW w:w="554" w:type="dxa"/>
          </w:tcPr>
          <w:p w:rsidR="00FC0ADC" w:rsidRDefault="00FC0ADC"/>
        </w:tc>
        <w:tc>
          <w:tcPr>
            <w:tcW w:w="438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992" w:type="dxa"/>
          </w:tcPr>
          <w:p w:rsidR="00FC0ADC" w:rsidRDefault="00FC0ADC"/>
        </w:tc>
        <w:tc>
          <w:tcPr>
            <w:tcW w:w="794" w:type="dxa"/>
          </w:tcPr>
          <w:p w:rsidR="00FC0ADC" w:rsidRDefault="00FC0ADC"/>
        </w:tc>
        <w:tc>
          <w:tcPr>
            <w:tcW w:w="497" w:type="dxa"/>
          </w:tcPr>
          <w:p w:rsidR="00FC0ADC" w:rsidRDefault="00FC0ADC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C0ADC" w:rsidRDefault="009E22E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4 z 4</w:t>
            </w:r>
          </w:p>
        </w:tc>
        <w:tc>
          <w:tcPr>
            <w:tcW w:w="42" w:type="dxa"/>
          </w:tcPr>
          <w:p w:rsidR="00FC0ADC" w:rsidRDefault="00FC0ADC"/>
        </w:tc>
      </w:tr>
    </w:tbl>
    <w:p w:rsidR="00FC0ADC" w:rsidRDefault="00FC0ADC"/>
    <w:sectPr w:rsidR="00FC0ADC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91310"/>
    <w:rsid w:val="001F0BC7"/>
    <w:rsid w:val="00393506"/>
    <w:rsid w:val="009E22E6"/>
    <w:rsid w:val="00B34BA5"/>
    <w:rsid w:val="00D31453"/>
    <w:rsid w:val="00E209E2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9703C-0F2E-4893-AFAC-56CF308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2315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Wydatki_wg_KR_RIO_od_2016</vt:lpstr>
      <vt:lpstr>Лист1</vt:lpstr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Wydatki_wg_KR_RIO_od_2016</dc:title>
  <dc:creator>FastReport.NET</dc:creator>
  <cp:lastModifiedBy>Edyta</cp:lastModifiedBy>
  <cp:revision>3</cp:revision>
  <dcterms:created xsi:type="dcterms:W3CDTF">2023-01-03T10:18:00Z</dcterms:created>
  <dcterms:modified xsi:type="dcterms:W3CDTF">2023-01-03T12:37:00Z</dcterms:modified>
</cp:coreProperties>
</file>